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0D" w:rsidRPr="0035190D" w:rsidRDefault="0035190D" w:rsidP="0035190D">
      <w:pPr>
        <w:pStyle w:val="NormalWeb"/>
        <w:jc w:val="center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PROYECTO DE REFORMA PARCIAL A</w:t>
      </w:r>
    </w:p>
    <w:p w:rsidR="0035190D" w:rsidRDefault="0035190D" w:rsidP="0035190D">
      <w:pPr>
        <w:pStyle w:val="NormalWeb"/>
        <w:jc w:val="center"/>
        <w:rPr>
          <w:rStyle w:val="Textoennegrita"/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LA LEY DE PROMOCIÓN Y PROTECCIÓN DE LA LACTANCIA MATERNA</w:t>
      </w:r>
    </w:p>
    <w:p w:rsidR="0035190D" w:rsidRPr="0035190D" w:rsidRDefault="0035190D" w:rsidP="0035190D">
      <w:pPr>
        <w:pStyle w:val="NormalWeb"/>
        <w:jc w:val="center"/>
        <w:rPr>
          <w:rFonts w:ascii="Arial" w:hAnsi="Arial" w:cs="Arial"/>
          <w:lang w:val="es-ES"/>
        </w:rPr>
      </w:pP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Artículo 1.</w:t>
      </w:r>
      <w:r w:rsidRPr="0035190D">
        <w:rPr>
          <w:rFonts w:ascii="Arial" w:hAnsi="Arial" w:cs="Arial"/>
          <w:lang w:val="es-ES"/>
        </w:rPr>
        <w:t xml:space="preserve"> Se modifica el título de la Ley de Promoción y Protección de la Lactancia Materna, quedando redactado de la siguiente forma: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“Ley para la Promoción, Acompañamiento y Protección de la Lactancia Materna”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Artículo 2.</w:t>
      </w:r>
      <w:r w:rsidRPr="0035190D">
        <w:rPr>
          <w:rFonts w:ascii="Arial" w:hAnsi="Arial" w:cs="Arial"/>
          <w:lang w:val="es-ES"/>
        </w:rPr>
        <w:t xml:space="preserve"> Se incluye un nuevo capítulo después del capítulo III con la siguiente redacción:</w:t>
      </w:r>
    </w:p>
    <w:p w:rsidR="0035190D" w:rsidRPr="0035190D" w:rsidRDefault="0035190D" w:rsidP="0035190D">
      <w:pPr>
        <w:pStyle w:val="NormalWeb"/>
        <w:jc w:val="center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Capitulo IV</w:t>
      </w:r>
    </w:p>
    <w:p w:rsidR="0035190D" w:rsidRPr="0035190D" w:rsidRDefault="0035190D" w:rsidP="0035190D">
      <w:pPr>
        <w:pStyle w:val="NormalWeb"/>
        <w:ind w:left="1440" w:firstLine="720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De las Licencias durante el periodo de lactancia materna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Artículo 3.</w:t>
      </w:r>
      <w:r w:rsidRPr="0035190D">
        <w:rPr>
          <w:rFonts w:ascii="Arial" w:hAnsi="Arial" w:cs="Arial"/>
          <w:lang w:val="es-ES"/>
        </w:rPr>
        <w:t xml:space="preserve"> Se incluye un nuevo artículo en el título IV con la siguiente redacción:</w:t>
      </w:r>
    </w:p>
    <w:p w:rsidR="0035190D" w:rsidRPr="0035190D" w:rsidRDefault="0035190D" w:rsidP="0035190D">
      <w:pPr>
        <w:pStyle w:val="NormalWeb"/>
        <w:ind w:left="2880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Período de las licencias para la lactancia materna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Fonts w:ascii="Arial" w:hAnsi="Arial" w:cs="Arial"/>
          <w:lang w:val="es-ES"/>
        </w:rPr>
        <w:t>Artículo 23. El período de descansos para la lactancia materna previstas en la legislación del trabajo será de veinticuatro (24) meses contados desde la fecha del parto.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Artículo 4.</w:t>
      </w:r>
      <w:r w:rsidRPr="0035190D">
        <w:rPr>
          <w:rFonts w:ascii="Arial" w:hAnsi="Arial" w:cs="Arial"/>
          <w:lang w:val="es-ES"/>
        </w:rPr>
        <w:t xml:space="preserve"> Se incluye un nuevo artículo en el título IV con la siguiente redacción:</w:t>
      </w:r>
    </w:p>
    <w:p w:rsidR="0035190D" w:rsidRPr="0035190D" w:rsidRDefault="0035190D" w:rsidP="0035190D">
      <w:pPr>
        <w:pStyle w:val="NormalWeb"/>
        <w:jc w:val="right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>Condiciones para disfrutar las licencias para lactancia materna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Fonts w:ascii="Arial" w:hAnsi="Arial" w:cs="Arial"/>
          <w:b/>
          <w:lang w:val="es-ES"/>
        </w:rPr>
        <w:t>Artículo 24</w:t>
      </w:r>
      <w:r w:rsidRPr="0035190D">
        <w:rPr>
          <w:rFonts w:ascii="Arial" w:hAnsi="Arial" w:cs="Arial"/>
          <w:lang w:val="es-ES"/>
        </w:rPr>
        <w:t>. La mujer trabajadora, finalizado el período de licencia postnatal, notificará al patrono o patrona la oportunidad en que disfrutará los descansos diarios para la lactancia. El patrono o patrona sólo podrá imponer modificaciones a lo planteado por la trabajadora, cuando a su juicio ello afecte el normal desenvolvimiento de la unidad productiva y lo acredite fehacientemente. En caso de desacuerdo entre las partes, el Inspector o Inspectora del Trabajo decidirá si existe o no desmejora a los fines de garantizar la inamovilidad laboral de la mujer trabajadora.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Fonts w:ascii="Arial" w:hAnsi="Arial" w:cs="Arial"/>
          <w:lang w:val="es-ES"/>
        </w:rPr>
        <w:t>Para disfrutar de los descansos para amamantar a su hijo o hija, la madre trabajadora deberá presentar mensualmente ante el patrono o patrona un certificado de consulta de control de salud del hijo o hija, expedido por un centro de salud, en el cual se deje constancia de la asistencia oportuna a la consulta, del amamantamiento y, de ser el caso, de la condición de salud de la madre, su hijo o hija.</w:t>
      </w:r>
    </w:p>
    <w:p w:rsidR="0035190D" w:rsidRDefault="0035190D" w:rsidP="0035190D">
      <w:pPr>
        <w:pStyle w:val="NormalWeb"/>
        <w:jc w:val="both"/>
        <w:rPr>
          <w:rStyle w:val="Textoennegrita"/>
          <w:rFonts w:ascii="Arial" w:hAnsi="Arial" w:cs="Arial"/>
          <w:lang w:val="es-ES"/>
        </w:rPr>
      </w:pP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 xml:space="preserve">Artículo 5. </w:t>
      </w:r>
      <w:r w:rsidRPr="0035190D">
        <w:rPr>
          <w:rFonts w:ascii="Arial" w:hAnsi="Arial" w:cs="Arial"/>
          <w:lang w:val="es-ES"/>
        </w:rPr>
        <w:t>Se incluye un nuevo artículo en el título IV con la siguiente redacción:</w:t>
      </w:r>
    </w:p>
    <w:p w:rsidR="0035190D" w:rsidRPr="0035190D" w:rsidRDefault="0035190D" w:rsidP="0035190D">
      <w:pPr>
        <w:pStyle w:val="NormalWeb"/>
        <w:ind w:left="3600"/>
        <w:jc w:val="both"/>
        <w:rPr>
          <w:rFonts w:ascii="Arial" w:hAnsi="Arial" w:cs="Arial"/>
          <w:lang w:val="es-ES"/>
        </w:rPr>
      </w:pPr>
      <w:r>
        <w:rPr>
          <w:rStyle w:val="Textoennegrita"/>
          <w:rFonts w:ascii="Arial" w:hAnsi="Arial" w:cs="Arial"/>
          <w:lang w:val="es-ES"/>
        </w:rPr>
        <w:t xml:space="preserve">       </w:t>
      </w:r>
      <w:r w:rsidRPr="0035190D">
        <w:rPr>
          <w:rStyle w:val="Textoennegrita"/>
          <w:rFonts w:ascii="Arial" w:hAnsi="Arial" w:cs="Arial"/>
          <w:lang w:val="es-ES"/>
        </w:rPr>
        <w:t xml:space="preserve">Acompañamiento de la lactancia materna 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Fonts w:ascii="Arial" w:hAnsi="Arial" w:cs="Arial"/>
          <w:b/>
          <w:lang w:val="es-ES"/>
        </w:rPr>
        <w:t>Artículo 25.</w:t>
      </w:r>
      <w:r w:rsidRPr="0035190D">
        <w:rPr>
          <w:rFonts w:ascii="Arial" w:hAnsi="Arial" w:cs="Arial"/>
          <w:lang w:val="es-ES"/>
        </w:rPr>
        <w:t xml:space="preserve"> Las mujeres en condición de embarazo y las madres tienen derecho a recibir apoyo y acompañamiento integral para la lactancia materna. A tal efecto, el Estado con la participación protagónica de la sociedad desarrollará un programa de Promotoras de la Lactancia Materna, dirigido a promover, brindar información, formar y apoyar a las mujeres para amamantar a sus hijos e hijas, de conformidad con lo previsto en esta Ley. En todas las bases de misiones debe garantizarse las condiciones necesarias para el desarrollo de este programa.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Fonts w:ascii="Arial" w:hAnsi="Arial" w:cs="Arial"/>
          <w:lang w:val="es-ES"/>
        </w:rPr>
        <w:t>El Ministerio del Poder Popular con competencia en materia de mujer y equidad de género desarrollará el programa de Promotoras de la Lactancia Materna, en articulación con el ministerio del poder popular para la salud. A tal efecto, deberá formar, acreditar y registrar a las promotoras de la lactancia materna, así como coordinar sus actividades de acompañamiento a las mujeres en condición de embarazo y madres.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Style w:val="Textoennegrita"/>
          <w:rFonts w:ascii="Arial" w:hAnsi="Arial" w:cs="Arial"/>
          <w:lang w:val="es-ES"/>
        </w:rPr>
        <w:t xml:space="preserve">Artículo 6. </w:t>
      </w:r>
      <w:r w:rsidRPr="0035190D">
        <w:rPr>
          <w:rFonts w:ascii="Arial" w:hAnsi="Arial" w:cs="Arial"/>
          <w:lang w:val="es-ES"/>
        </w:rPr>
        <w:t>Se incluye un nuevo artículo en el título IV con la siguiente redacción:</w:t>
      </w:r>
    </w:p>
    <w:p w:rsidR="0035190D" w:rsidRPr="0035190D" w:rsidRDefault="0035190D" w:rsidP="0035190D">
      <w:pPr>
        <w:pStyle w:val="NormalWeb"/>
        <w:ind w:left="1440" w:firstLine="720"/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35190D">
        <w:rPr>
          <w:rStyle w:val="Textoennegrita"/>
          <w:rFonts w:ascii="Arial" w:hAnsi="Arial" w:cs="Arial"/>
          <w:lang w:val="es-ES"/>
        </w:rPr>
        <w:t xml:space="preserve">Acompañamiento socioeconómico de la lactancia materna </w:t>
      </w:r>
    </w:p>
    <w:p w:rsidR="0035190D" w:rsidRPr="0035190D" w:rsidRDefault="0035190D" w:rsidP="0035190D">
      <w:pPr>
        <w:pStyle w:val="NormalWeb"/>
        <w:jc w:val="both"/>
        <w:rPr>
          <w:rFonts w:ascii="Arial" w:hAnsi="Arial" w:cs="Arial"/>
          <w:lang w:val="es-ES"/>
        </w:rPr>
      </w:pPr>
      <w:r w:rsidRPr="0035190D">
        <w:rPr>
          <w:rFonts w:ascii="Arial" w:hAnsi="Arial" w:cs="Arial"/>
          <w:b/>
          <w:lang w:val="es-ES"/>
        </w:rPr>
        <w:t>Artículo 26.</w:t>
      </w:r>
      <w:r w:rsidRPr="0035190D">
        <w:rPr>
          <w:rFonts w:ascii="Arial" w:hAnsi="Arial" w:cs="Arial"/>
          <w:lang w:val="es-ES"/>
        </w:rPr>
        <w:t xml:space="preserve"> El Estado a través del Sistema Patria desarrollará un programa de acompañamiento socioeconómico para la lactancia dirigido a las madres que requieran asignaciones dinerarias para proteger integralmente a sus hijos e hijas. El Ejecutivo Nacional, en consulta con el Ministerio del Poder Popular para la Mujer y Equidad de Género, establecerá los requisitos que deben cumplirse para ser beneficiaria de esta asignación.</w:t>
      </w:r>
    </w:p>
    <w:p w:rsidR="005B7304" w:rsidRPr="0035190D" w:rsidRDefault="005B7304" w:rsidP="0035190D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sectPr w:rsidR="005B7304" w:rsidRPr="00351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CF"/>
    <w:rsid w:val="002636CF"/>
    <w:rsid w:val="0035190D"/>
    <w:rsid w:val="005B7304"/>
    <w:rsid w:val="00A62D08"/>
    <w:rsid w:val="00A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BD28"/>
  <w15:chartTrackingRefBased/>
  <w15:docId w15:val="{C3120AEA-37BA-40BD-B4BE-54ABC8F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51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2022-05-12T04:54:00Z</dcterms:created>
  <dcterms:modified xsi:type="dcterms:W3CDTF">2022-05-13T20:48:00Z</dcterms:modified>
</cp:coreProperties>
</file>