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60B" w:rsidRPr="002C05BC" w:rsidRDefault="00E66F61" w:rsidP="001F7C53">
      <w:pPr>
        <w:spacing w:before="120" w:line="240" w:lineRule="auto"/>
        <w:jc w:val="center"/>
        <w:rPr>
          <w:rFonts w:ascii="Arial" w:hAnsi="Arial" w:cs="Arial"/>
          <w:b/>
          <w:bCs/>
          <w:sz w:val="28"/>
          <w:szCs w:val="28"/>
          <w:lang w:val="es-ES_tradnl"/>
        </w:rPr>
      </w:pPr>
      <w:r w:rsidRPr="002C05BC">
        <w:rPr>
          <w:rFonts w:ascii="Arial" w:hAnsi="Arial" w:cs="Arial"/>
          <w:b/>
          <w:bCs/>
          <w:sz w:val="28"/>
          <w:szCs w:val="28"/>
          <w:lang w:val="es-ES_tradnl"/>
        </w:rPr>
        <w:t>ASAMBLEA NACIONAL</w:t>
      </w:r>
    </w:p>
    <w:p w:rsidR="0059260B" w:rsidRPr="002C05BC" w:rsidRDefault="00E66F61" w:rsidP="001F7C53">
      <w:pPr>
        <w:spacing w:before="120" w:line="240" w:lineRule="auto"/>
        <w:jc w:val="center"/>
        <w:rPr>
          <w:rFonts w:ascii="Arial" w:hAnsi="Arial" w:cs="Arial"/>
          <w:b/>
          <w:bCs/>
          <w:sz w:val="28"/>
          <w:szCs w:val="28"/>
          <w:lang w:val="es-ES_tradnl"/>
        </w:rPr>
      </w:pPr>
      <w:r w:rsidRPr="002C05BC">
        <w:rPr>
          <w:rFonts w:ascii="Arial" w:hAnsi="Arial" w:cs="Arial"/>
          <w:b/>
          <w:bCs/>
          <w:sz w:val="28"/>
          <w:szCs w:val="28"/>
          <w:lang w:val="es-ES_tradnl"/>
        </w:rPr>
        <w:t>DE LA REPÚBLICA BOLIVARIANA DE VENEZUELA</w:t>
      </w:r>
    </w:p>
    <w:p w:rsidR="00474ED7" w:rsidRPr="002C05BC" w:rsidRDefault="00474ED7" w:rsidP="004F44B9">
      <w:pPr>
        <w:widowControl w:val="0"/>
        <w:spacing w:after="0" w:line="240" w:lineRule="auto"/>
        <w:jc w:val="center"/>
        <w:rPr>
          <w:rFonts w:ascii="Arial" w:hAnsi="Arial" w:cs="Arial"/>
          <w:b/>
          <w:bCs/>
          <w:sz w:val="28"/>
          <w:szCs w:val="28"/>
        </w:rPr>
      </w:pPr>
    </w:p>
    <w:p w:rsidR="004661A8" w:rsidRPr="002C05BC" w:rsidRDefault="00212E27" w:rsidP="004661A8">
      <w:pPr>
        <w:jc w:val="center"/>
        <w:rPr>
          <w:rFonts w:ascii="Arial" w:hAnsi="Arial" w:cs="Arial"/>
          <w:b/>
          <w:sz w:val="28"/>
          <w:szCs w:val="28"/>
        </w:rPr>
      </w:pPr>
      <w:r w:rsidRPr="002C05BC">
        <w:rPr>
          <w:rFonts w:ascii="Arial" w:hAnsi="Arial" w:cs="Arial"/>
          <w:b/>
          <w:bCs/>
          <w:sz w:val="28"/>
          <w:szCs w:val="28"/>
          <w:lang w:val="es-ES_tradnl"/>
        </w:rPr>
        <w:t xml:space="preserve">ACUERDO </w:t>
      </w:r>
      <w:r w:rsidRPr="002C05BC">
        <w:rPr>
          <w:rFonts w:ascii="Arial" w:hAnsi="Arial" w:cs="Arial"/>
          <w:b/>
          <w:bCs/>
          <w:sz w:val="28"/>
          <w:szCs w:val="28"/>
        </w:rPr>
        <w:t xml:space="preserve">EN RESPALDO A LA INMEDIATA LIBERACIÓN DEL DIPLOMÁTICO VENEZOLANO </w:t>
      </w:r>
      <w:r w:rsidRPr="002C05BC">
        <w:rPr>
          <w:rFonts w:ascii="Arial" w:hAnsi="Arial" w:cs="Arial"/>
          <w:b/>
          <w:bCs/>
          <w:sz w:val="28"/>
          <w:szCs w:val="28"/>
          <w:lang w:val="es-ES_tradnl"/>
        </w:rPr>
        <w:t>ALEX NAI</w:t>
      </w:r>
      <w:r w:rsidRPr="002C05BC">
        <w:rPr>
          <w:rFonts w:ascii="Arial" w:hAnsi="Arial" w:cs="Arial"/>
          <w:b/>
          <w:bCs/>
          <w:sz w:val="28"/>
          <w:szCs w:val="28"/>
        </w:rPr>
        <w:t>N</w:t>
      </w:r>
      <w:r w:rsidRPr="002C05BC">
        <w:rPr>
          <w:rFonts w:ascii="Arial" w:hAnsi="Arial" w:cs="Arial"/>
          <w:b/>
          <w:bCs/>
          <w:sz w:val="28"/>
          <w:szCs w:val="28"/>
          <w:lang w:val="es-ES_tradnl"/>
        </w:rPr>
        <w:t xml:space="preserve"> SAAB MORAN </w:t>
      </w:r>
      <w:r w:rsidRPr="002C05BC">
        <w:rPr>
          <w:rFonts w:ascii="Arial" w:hAnsi="Arial" w:cs="Arial"/>
          <w:b/>
          <w:bCs/>
          <w:sz w:val="28"/>
          <w:szCs w:val="28"/>
        </w:rPr>
        <w:t>TRAS CUMPLIR TRES AÑOS DE SU</w:t>
      </w:r>
      <w:r w:rsidRPr="002C05BC">
        <w:rPr>
          <w:rFonts w:ascii="Arial" w:hAnsi="Arial" w:cs="Arial"/>
          <w:b/>
          <w:bCs/>
          <w:sz w:val="28"/>
          <w:szCs w:val="28"/>
          <w:lang w:val="es-ES_tradnl"/>
        </w:rPr>
        <w:t xml:space="preserve"> DETENCION</w:t>
      </w:r>
      <w:r w:rsidRPr="002C05BC">
        <w:rPr>
          <w:rFonts w:ascii="Arial" w:hAnsi="Arial" w:cs="Arial"/>
          <w:b/>
          <w:bCs/>
          <w:sz w:val="28"/>
          <w:szCs w:val="28"/>
        </w:rPr>
        <w:t xml:space="preserve"> ARBITRARIA E</w:t>
      </w:r>
      <w:r w:rsidRPr="002C05BC">
        <w:rPr>
          <w:rFonts w:ascii="Arial" w:hAnsi="Arial" w:cs="Arial"/>
          <w:b/>
          <w:bCs/>
          <w:sz w:val="28"/>
          <w:szCs w:val="28"/>
          <w:lang w:val="es-ES_tradnl"/>
        </w:rPr>
        <w:t xml:space="preserve"> ILEGAL</w:t>
      </w:r>
    </w:p>
    <w:p w:rsidR="00435394" w:rsidRPr="002C05BC" w:rsidRDefault="00435394" w:rsidP="00435394">
      <w:pPr>
        <w:spacing w:after="280"/>
        <w:jc w:val="center"/>
        <w:rPr>
          <w:rFonts w:ascii="Arial" w:hAnsi="Arial" w:cs="Arial"/>
          <w:b/>
          <w:sz w:val="28"/>
          <w:szCs w:val="28"/>
        </w:rPr>
      </w:pPr>
    </w:p>
    <w:p w:rsidR="004661A8" w:rsidRPr="002C05BC" w:rsidRDefault="004661A8" w:rsidP="00435394">
      <w:pPr>
        <w:spacing w:before="120" w:after="120" w:line="360" w:lineRule="auto"/>
        <w:jc w:val="center"/>
        <w:rPr>
          <w:rFonts w:ascii="Arial" w:hAnsi="Arial" w:cs="Arial"/>
          <w:b/>
          <w:sz w:val="28"/>
          <w:szCs w:val="28"/>
        </w:rPr>
      </w:pPr>
      <w:r w:rsidRPr="002C05BC">
        <w:rPr>
          <w:rFonts w:ascii="Arial" w:hAnsi="Arial" w:cs="Arial"/>
          <w:b/>
          <w:sz w:val="28"/>
          <w:szCs w:val="28"/>
        </w:rPr>
        <w:t>CONSIDERANDO</w:t>
      </w:r>
    </w:p>
    <w:p w:rsidR="004661A8" w:rsidRPr="002C05BC" w:rsidRDefault="00212E27" w:rsidP="00435394">
      <w:pPr>
        <w:spacing w:before="120" w:after="120" w:line="360" w:lineRule="auto"/>
        <w:jc w:val="both"/>
        <w:rPr>
          <w:rFonts w:ascii="Arial" w:hAnsi="Arial" w:cs="Arial"/>
          <w:bCs/>
          <w:sz w:val="28"/>
          <w:szCs w:val="28"/>
        </w:rPr>
      </w:pPr>
      <w:r w:rsidRPr="002C05BC">
        <w:rPr>
          <w:rFonts w:ascii="Arial" w:hAnsi="Arial" w:cs="Arial"/>
          <w:bCs/>
          <w:sz w:val="28"/>
          <w:szCs w:val="28"/>
          <w:lang w:val="es-ES_tradnl"/>
        </w:rPr>
        <w:t xml:space="preserve">Que el 12 de mayo de 2023, la Sala Constitucional del Tribunal Supremo de Justicia sentenció las flagrantes violaciones a la Convención de Viena sobre Relaciones Diplomáticas </w:t>
      </w:r>
      <w:r w:rsidRPr="002C05BC">
        <w:rPr>
          <w:rFonts w:ascii="Arial" w:hAnsi="Arial" w:cs="Arial"/>
          <w:bCs/>
          <w:sz w:val="28"/>
          <w:szCs w:val="28"/>
        </w:rPr>
        <w:t xml:space="preserve">y </w:t>
      </w:r>
      <w:r w:rsidRPr="002C05BC">
        <w:rPr>
          <w:rFonts w:ascii="Arial" w:hAnsi="Arial" w:cs="Arial"/>
          <w:bCs/>
          <w:sz w:val="28"/>
          <w:szCs w:val="28"/>
          <w:lang w:val="es-ES_tradnl"/>
        </w:rPr>
        <w:t>al Derecho Internacional por</w:t>
      </w:r>
      <w:r w:rsidRPr="002C05BC">
        <w:rPr>
          <w:rFonts w:ascii="Arial" w:hAnsi="Arial" w:cs="Arial"/>
          <w:bCs/>
          <w:sz w:val="28"/>
          <w:szCs w:val="28"/>
        </w:rPr>
        <w:t xml:space="preserve"> parte del Gobierno de los Estados Unidos de América y la República de Cabo Verde</w:t>
      </w:r>
      <w:r w:rsidRPr="002C05BC">
        <w:rPr>
          <w:rFonts w:ascii="Arial" w:hAnsi="Arial" w:cs="Arial"/>
          <w:bCs/>
          <w:sz w:val="28"/>
          <w:szCs w:val="28"/>
          <w:lang w:val="es-ES_tradnl"/>
        </w:rPr>
        <w:t xml:space="preserve">, determinando la detención arbitraria e </w:t>
      </w:r>
      <w:r w:rsidRPr="002C05BC">
        <w:rPr>
          <w:rFonts w:ascii="Arial" w:hAnsi="Arial" w:cs="Arial"/>
          <w:bCs/>
          <w:sz w:val="28"/>
          <w:szCs w:val="28"/>
        </w:rPr>
        <w:t>ilegal</w:t>
      </w:r>
      <w:r w:rsidRPr="002C05BC">
        <w:rPr>
          <w:rFonts w:ascii="Arial" w:hAnsi="Arial" w:cs="Arial"/>
          <w:bCs/>
          <w:sz w:val="28"/>
          <w:szCs w:val="28"/>
          <w:lang w:val="es-ES_tradnl"/>
        </w:rPr>
        <w:t xml:space="preserve">, así como la vulneración del debido proceso en contra del </w:t>
      </w:r>
      <w:r w:rsidRPr="002C05BC">
        <w:rPr>
          <w:rFonts w:ascii="Arial" w:hAnsi="Arial" w:cs="Arial"/>
          <w:bCs/>
          <w:sz w:val="28"/>
          <w:szCs w:val="28"/>
        </w:rPr>
        <w:t xml:space="preserve">ciudadano </w:t>
      </w:r>
      <w:r w:rsidRPr="002C05BC">
        <w:rPr>
          <w:rFonts w:ascii="Arial" w:hAnsi="Arial" w:cs="Arial"/>
          <w:bCs/>
          <w:sz w:val="28"/>
          <w:szCs w:val="28"/>
          <w:lang w:val="es-ES_tradnl"/>
        </w:rPr>
        <w:t>venezolano Alex Nain Saab Morán, el cuál gozaba de estatus diplomático desde el momento de su detención, designado por las legítimas autoridades de la República Bolivariana de Venezuela como Enviado Especial para Asuntos Humanitarios,</w:t>
      </w:r>
      <w:r w:rsidRPr="002C05BC">
        <w:rPr>
          <w:rFonts w:ascii="Arial" w:hAnsi="Arial" w:cs="Arial"/>
          <w:bCs/>
          <w:sz w:val="28"/>
          <w:szCs w:val="28"/>
        </w:rPr>
        <w:t xml:space="preserve"> desde el 9 de abril de 2018</w:t>
      </w:r>
      <w:r w:rsidR="004661A8" w:rsidRPr="002C05BC">
        <w:rPr>
          <w:rFonts w:ascii="Arial" w:hAnsi="Arial" w:cs="Arial"/>
          <w:bCs/>
          <w:sz w:val="28"/>
          <w:szCs w:val="28"/>
        </w:rPr>
        <w:t>;</w:t>
      </w:r>
    </w:p>
    <w:p w:rsidR="00DC4854" w:rsidRPr="002C05BC" w:rsidRDefault="00DC4854" w:rsidP="00435394">
      <w:pPr>
        <w:spacing w:before="120" w:after="120" w:line="360" w:lineRule="auto"/>
        <w:jc w:val="both"/>
        <w:rPr>
          <w:rFonts w:ascii="Arial" w:hAnsi="Arial" w:cs="Arial"/>
          <w:bCs/>
          <w:sz w:val="28"/>
          <w:szCs w:val="28"/>
        </w:rPr>
      </w:pPr>
    </w:p>
    <w:p w:rsidR="004661A8" w:rsidRPr="002C05BC" w:rsidRDefault="004661A8" w:rsidP="00435394">
      <w:pPr>
        <w:spacing w:before="120" w:after="120" w:line="360" w:lineRule="auto"/>
        <w:jc w:val="center"/>
        <w:rPr>
          <w:rFonts w:ascii="Arial" w:hAnsi="Arial" w:cs="Arial"/>
          <w:b/>
          <w:sz w:val="28"/>
          <w:szCs w:val="28"/>
        </w:rPr>
      </w:pPr>
      <w:r w:rsidRPr="002C05BC">
        <w:rPr>
          <w:rFonts w:ascii="Arial" w:hAnsi="Arial" w:cs="Arial"/>
          <w:b/>
          <w:sz w:val="28"/>
          <w:szCs w:val="28"/>
        </w:rPr>
        <w:t>CONSIDERANDO</w:t>
      </w:r>
    </w:p>
    <w:p w:rsidR="004661A8" w:rsidRPr="002C05BC" w:rsidRDefault="00212E27" w:rsidP="00435394">
      <w:pPr>
        <w:spacing w:before="120" w:after="120" w:line="360" w:lineRule="auto"/>
        <w:jc w:val="both"/>
        <w:rPr>
          <w:rFonts w:ascii="Arial" w:hAnsi="Arial" w:cs="Arial"/>
          <w:bCs/>
          <w:sz w:val="28"/>
          <w:szCs w:val="28"/>
        </w:rPr>
      </w:pPr>
      <w:r w:rsidRPr="002C05BC">
        <w:rPr>
          <w:rFonts w:ascii="Arial" w:hAnsi="Arial" w:cs="Arial"/>
          <w:bCs/>
          <w:sz w:val="28"/>
          <w:szCs w:val="28"/>
          <w:lang w:val="es-ES_tradnl"/>
        </w:rPr>
        <w:t xml:space="preserve">Que el Tribunal del Distrito Sur de Florida de Estados Unidos de América, en el proceso judicial arbitrario e ilegal que </w:t>
      </w:r>
      <w:r w:rsidRPr="002C05BC">
        <w:rPr>
          <w:rFonts w:ascii="Arial" w:hAnsi="Arial" w:cs="Arial"/>
          <w:bCs/>
          <w:sz w:val="28"/>
          <w:szCs w:val="28"/>
        </w:rPr>
        <w:t xml:space="preserve">mantiene </w:t>
      </w:r>
      <w:r w:rsidRPr="002C05BC">
        <w:rPr>
          <w:rFonts w:ascii="Arial" w:hAnsi="Arial" w:cs="Arial"/>
          <w:bCs/>
          <w:sz w:val="28"/>
          <w:szCs w:val="28"/>
          <w:lang w:val="es-ES_tradnl"/>
        </w:rPr>
        <w:t>contra el diplomático Alex Saab, emitió como veredicto</w:t>
      </w:r>
      <w:r w:rsidRPr="002C05BC">
        <w:rPr>
          <w:rFonts w:ascii="Arial" w:hAnsi="Arial" w:cs="Arial"/>
          <w:bCs/>
          <w:sz w:val="28"/>
          <w:szCs w:val="28"/>
        </w:rPr>
        <w:t xml:space="preserve"> el </w:t>
      </w:r>
      <w:r w:rsidRPr="002C05BC">
        <w:rPr>
          <w:rFonts w:ascii="Arial" w:hAnsi="Arial" w:cs="Arial"/>
          <w:bCs/>
          <w:sz w:val="28"/>
          <w:szCs w:val="28"/>
          <w:lang w:val="es-ES_tradnl"/>
        </w:rPr>
        <w:t xml:space="preserve">no reconocimiento </w:t>
      </w:r>
      <w:r w:rsidRPr="002C05BC">
        <w:rPr>
          <w:rFonts w:ascii="Arial" w:hAnsi="Arial" w:cs="Arial"/>
          <w:bCs/>
          <w:sz w:val="28"/>
          <w:szCs w:val="28"/>
        </w:rPr>
        <w:t>de</w:t>
      </w:r>
      <w:r w:rsidRPr="002C05BC">
        <w:rPr>
          <w:rFonts w:ascii="Arial" w:hAnsi="Arial" w:cs="Arial"/>
          <w:bCs/>
          <w:sz w:val="28"/>
          <w:szCs w:val="28"/>
          <w:lang w:val="es-ES_tradnl"/>
        </w:rPr>
        <w:t xml:space="preserve"> la inmunidad del diplomático</w:t>
      </w:r>
      <w:r w:rsidRPr="002C05BC">
        <w:rPr>
          <w:rFonts w:ascii="Arial" w:hAnsi="Arial" w:cs="Arial"/>
          <w:bCs/>
          <w:sz w:val="28"/>
          <w:szCs w:val="28"/>
        </w:rPr>
        <w:t xml:space="preserve"> el pasado 23 de diciembre de 2022, </w:t>
      </w:r>
      <w:r w:rsidRPr="002C05BC">
        <w:rPr>
          <w:rFonts w:ascii="Arial" w:hAnsi="Arial" w:cs="Arial"/>
          <w:bCs/>
          <w:sz w:val="28"/>
          <w:szCs w:val="28"/>
          <w:lang w:val="es-ES_tradnl"/>
        </w:rPr>
        <w:t xml:space="preserve">violándose </w:t>
      </w:r>
      <w:r w:rsidRPr="002C05BC">
        <w:rPr>
          <w:rFonts w:ascii="Arial" w:hAnsi="Arial" w:cs="Arial"/>
          <w:bCs/>
          <w:sz w:val="28"/>
          <w:szCs w:val="28"/>
        </w:rPr>
        <w:t xml:space="preserve">de manera categórica y flagrante el derecho internacional, particularmente lo contemplado en la Convención de Viena sobre las Relaciones Diplomáticas, artículo 29 que consagra </w:t>
      </w:r>
      <w:r w:rsidRPr="002C05BC">
        <w:rPr>
          <w:rFonts w:ascii="Arial" w:hAnsi="Arial" w:cs="Arial"/>
          <w:bCs/>
          <w:i/>
          <w:sz w:val="28"/>
          <w:szCs w:val="28"/>
        </w:rPr>
        <w:t>“La persona del agente diplomático es inviolable. No puede ser objeto de ninguna forma de detención o arresto. (…)”</w:t>
      </w:r>
      <w:r w:rsidR="004661A8" w:rsidRPr="002C05BC">
        <w:rPr>
          <w:rFonts w:ascii="Arial" w:hAnsi="Arial" w:cs="Arial"/>
          <w:bCs/>
          <w:sz w:val="28"/>
          <w:szCs w:val="28"/>
        </w:rPr>
        <w:t xml:space="preserve">; </w:t>
      </w:r>
    </w:p>
    <w:p w:rsidR="00DC4854" w:rsidRDefault="00DC4854" w:rsidP="00435394">
      <w:pPr>
        <w:spacing w:before="120" w:after="120" w:line="360" w:lineRule="auto"/>
        <w:jc w:val="center"/>
        <w:rPr>
          <w:rFonts w:ascii="Arial" w:hAnsi="Arial" w:cs="Arial"/>
          <w:b/>
          <w:sz w:val="28"/>
          <w:szCs w:val="28"/>
        </w:rPr>
      </w:pPr>
    </w:p>
    <w:p w:rsidR="002C05BC" w:rsidRPr="002C05BC" w:rsidRDefault="002C05BC" w:rsidP="00435394">
      <w:pPr>
        <w:spacing w:before="120" w:after="120" w:line="360" w:lineRule="auto"/>
        <w:jc w:val="center"/>
        <w:rPr>
          <w:rFonts w:ascii="Arial" w:hAnsi="Arial" w:cs="Arial"/>
          <w:b/>
          <w:sz w:val="28"/>
          <w:szCs w:val="28"/>
        </w:rPr>
      </w:pPr>
    </w:p>
    <w:p w:rsidR="004661A8" w:rsidRPr="002C05BC" w:rsidRDefault="004661A8" w:rsidP="00435394">
      <w:pPr>
        <w:spacing w:before="120" w:after="120" w:line="360" w:lineRule="auto"/>
        <w:jc w:val="center"/>
        <w:rPr>
          <w:rFonts w:ascii="Arial" w:hAnsi="Arial" w:cs="Arial"/>
          <w:b/>
          <w:sz w:val="28"/>
          <w:szCs w:val="28"/>
        </w:rPr>
      </w:pPr>
      <w:r w:rsidRPr="002C05BC">
        <w:rPr>
          <w:rFonts w:ascii="Arial" w:hAnsi="Arial" w:cs="Arial"/>
          <w:b/>
          <w:sz w:val="28"/>
          <w:szCs w:val="28"/>
        </w:rPr>
        <w:lastRenderedPageBreak/>
        <w:t>CONSIDERANDO</w:t>
      </w:r>
    </w:p>
    <w:p w:rsidR="004661A8" w:rsidRPr="002C05BC" w:rsidRDefault="00212E27" w:rsidP="00435394">
      <w:pPr>
        <w:spacing w:before="120" w:after="120" w:line="360" w:lineRule="auto"/>
        <w:jc w:val="both"/>
        <w:rPr>
          <w:rFonts w:ascii="Arial" w:hAnsi="Arial" w:cs="Arial"/>
          <w:bCs/>
          <w:sz w:val="28"/>
          <w:szCs w:val="28"/>
        </w:rPr>
      </w:pPr>
      <w:r w:rsidRPr="002C05BC">
        <w:rPr>
          <w:rFonts w:ascii="Arial" w:hAnsi="Arial" w:cs="Arial"/>
          <w:bCs/>
          <w:sz w:val="28"/>
          <w:szCs w:val="28"/>
          <w:lang w:val="es-ES_tradnl"/>
        </w:rPr>
        <w:t xml:space="preserve">Que el estado de salud del diplomático Alex Saab se ha deteriorado considerablemente desde su detención arbitraria e ilegal y aún más luego de su secuestro </w:t>
      </w:r>
      <w:r w:rsidRPr="002C05BC">
        <w:rPr>
          <w:rFonts w:ascii="Arial" w:hAnsi="Arial" w:cs="Arial"/>
          <w:bCs/>
          <w:sz w:val="28"/>
          <w:szCs w:val="28"/>
        </w:rPr>
        <w:t>perpetrado por parte del Gobierno norteamericano,</w:t>
      </w:r>
      <w:r w:rsidRPr="002C05BC">
        <w:rPr>
          <w:rFonts w:ascii="Arial" w:hAnsi="Arial" w:cs="Arial"/>
          <w:bCs/>
          <w:sz w:val="28"/>
          <w:szCs w:val="28"/>
          <w:lang w:val="es-ES_tradnl"/>
        </w:rPr>
        <w:t xml:space="preserve"> durante la cual no se le ha permitido acceso </w:t>
      </w:r>
      <w:r w:rsidRPr="002C05BC">
        <w:rPr>
          <w:rFonts w:ascii="Arial" w:hAnsi="Arial" w:cs="Arial"/>
          <w:bCs/>
          <w:sz w:val="28"/>
          <w:szCs w:val="28"/>
        </w:rPr>
        <w:t>a atención médica inmediata</w:t>
      </w:r>
      <w:r w:rsidRPr="002C05BC">
        <w:rPr>
          <w:rFonts w:ascii="Arial" w:hAnsi="Arial" w:cs="Arial"/>
          <w:bCs/>
          <w:sz w:val="28"/>
          <w:szCs w:val="28"/>
          <w:lang w:val="es-ES_tradnl"/>
        </w:rPr>
        <w:t xml:space="preserve">, acceso a la luz solar, visita consular </w:t>
      </w:r>
      <w:r w:rsidRPr="002C05BC">
        <w:rPr>
          <w:rFonts w:ascii="Arial" w:hAnsi="Arial" w:cs="Arial"/>
          <w:bCs/>
          <w:sz w:val="28"/>
          <w:szCs w:val="28"/>
        </w:rPr>
        <w:t>y</w:t>
      </w:r>
      <w:r w:rsidRPr="002C05BC">
        <w:rPr>
          <w:rFonts w:ascii="Arial" w:hAnsi="Arial" w:cs="Arial"/>
          <w:bCs/>
          <w:sz w:val="28"/>
          <w:szCs w:val="28"/>
          <w:lang w:val="es-ES_tradnl"/>
        </w:rPr>
        <w:t xml:space="preserve"> familiar</w:t>
      </w:r>
      <w:r w:rsidRPr="002C05BC">
        <w:rPr>
          <w:rFonts w:ascii="Arial" w:hAnsi="Arial" w:cs="Arial"/>
          <w:bCs/>
          <w:sz w:val="28"/>
          <w:szCs w:val="28"/>
        </w:rPr>
        <w:t xml:space="preserve">, irrespetando y </w:t>
      </w:r>
      <w:r w:rsidRPr="002C05BC">
        <w:rPr>
          <w:rFonts w:ascii="Arial" w:hAnsi="Arial" w:cs="Arial"/>
          <w:bCs/>
          <w:sz w:val="28"/>
          <w:szCs w:val="28"/>
          <w:lang w:val="es-ES_tradnl"/>
        </w:rPr>
        <w:t xml:space="preserve">violándose de esta manera </w:t>
      </w:r>
      <w:r w:rsidRPr="002C05BC">
        <w:rPr>
          <w:rFonts w:ascii="Arial" w:hAnsi="Arial" w:cs="Arial"/>
          <w:bCs/>
          <w:sz w:val="28"/>
          <w:szCs w:val="28"/>
        </w:rPr>
        <w:t>los derechos humanos del diplomático Alex Saab, de manera confesa por el Gobierno de los Estados Unidos de América</w:t>
      </w:r>
      <w:r w:rsidR="004661A8" w:rsidRPr="002C05BC">
        <w:rPr>
          <w:rFonts w:ascii="Arial" w:hAnsi="Arial" w:cs="Arial"/>
          <w:bCs/>
          <w:sz w:val="28"/>
          <w:szCs w:val="28"/>
        </w:rPr>
        <w:t>.</w:t>
      </w:r>
    </w:p>
    <w:p w:rsidR="00535FF1" w:rsidRPr="002C05BC" w:rsidRDefault="00535FF1" w:rsidP="004661A8">
      <w:pPr>
        <w:spacing w:after="280" w:line="360" w:lineRule="auto"/>
        <w:jc w:val="center"/>
        <w:rPr>
          <w:rFonts w:ascii="Arial" w:hAnsi="Arial" w:cs="Arial"/>
          <w:b/>
          <w:sz w:val="28"/>
          <w:szCs w:val="28"/>
        </w:rPr>
      </w:pPr>
    </w:p>
    <w:p w:rsidR="004661A8" w:rsidRPr="002C05BC" w:rsidRDefault="004661A8" w:rsidP="004661A8">
      <w:pPr>
        <w:spacing w:after="280" w:line="360" w:lineRule="auto"/>
        <w:jc w:val="center"/>
        <w:rPr>
          <w:rFonts w:ascii="Arial" w:hAnsi="Arial" w:cs="Arial"/>
          <w:b/>
          <w:sz w:val="28"/>
          <w:szCs w:val="28"/>
        </w:rPr>
      </w:pPr>
      <w:r w:rsidRPr="002C05BC">
        <w:rPr>
          <w:rFonts w:ascii="Arial" w:hAnsi="Arial" w:cs="Arial"/>
          <w:b/>
          <w:sz w:val="28"/>
          <w:szCs w:val="28"/>
        </w:rPr>
        <w:t>ACUERDA</w:t>
      </w:r>
    </w:p>
    <w:p w:rsidR="004661A8" w:rsidRPr="002C05BC" w:rsidRDefault="004661A8" w:rsidP="004661A8">
      <w:pPr>
        <w:spacing w:after="280" w:line="360" w:lineRule="auto"/>
        <w:jc w:val="both"/>
        <w:rPr>
          <w:rFonts w:ascii="Arial" w:hAnsi="Arial" w:cs="Arial"/>
          <w:bCs/>
          <w:sz w:val="28"/>
          <w:szCs w:val="28"/>
        </w:rPr>
      </w:pPr>
      <w:r w:rsidRPr="002C05BC">
        <w:rPr>
          <w:rFonts w:ascii="Arial" w:hAnsi="Arial" w:cs="Arial"/>
          <w:b/>
          <w:sz w:val="28"/>
          <w:szCs w:val="28"/>
        </w:rPr>
        <w:t xml:space="preserve">PRIMERO. </w:t>
      </w:r>
      <w:r w:rsidR="00212E27" w:rsidRPr="002C05BC">
        <w:rPr>
          <w:rFonts w:ascii="Arial" w:hAnsi="Arial" w:cs="Arial"/>
          <w:bCs/>
          <w:sz w:val="28"/>
          <w:szCs w:val="28"/>
        </w:rPr>
        <w:t xml:space="preserve">Rechazar de manera categórica la detención arbitraria e ilegal </w:t>
      </w:r>
      <w:r w:rsidR="00212E27" w:rsidRPr="002C05BC">
        <w:rPr>
          <w:rFonts w:ascii="Arial" w:hAnsi="Arial" w:cs="Arial"/>
          <w:bCs/>
          <w:sz w:val="28"/>
          <w:szCs w:val="28"/>
          <w:lang w:val="es-ES_tradnl"/>
        </w:rPr>
        <w:t xml:space="preserve">del diplomático Alex Nain Saab Moran </w:t>
      </w:r>
      <w:r w:rsidR="00212E27" w:rsidRPr="002C05BC">
        <w:rPr>
          <w:rFonts w:ascii="Arial" w:hAnsi="Arial" w:cs="Arial"/>
          <w:bCs/>
          <w:sz w:val="28"/>
          <w:szCs w:val="28"/>
        </w:rPr>
        <w:t>y r</w:t>
      </w:r>
      <w:r w:rsidR="00212E27" w:rsidRPr="002C05BC">
        <w:rPr>
          <w:rFonts w:ascii="Arial" w:hAnsi="Arial" w:cs="Arial"/>
          <w:bCs/>
          <w:sz w:val="28"/>
          <w:szCs w:val="28"/>
          <w:lang w:val="es-ES_tradnl"/>
        </w:rPr>
        <w:t>espaldar la decisión del Tribunal Supremo de Justicia de la República Bolivariana de Venezuela</w:t>
      </w:r>
      <w:r w:rsidR="00212E27" w:rsidRPr="002C05BC">
        <w:rPr>
          <w:rFonts w:ascii="Arial" w:hAnsi="Arial" w:cs="Arial"/>
          <w:bCs/>
          <w:sz w:val="28"/>
          <w:szCs w:val="28"/>
        </w:rPr>
        <w:t>,</w:t>
      </w:r>
      <w:r w:rsidR="00212E27" w:rsidRPr="002C05BC">
        <w:rPr>
          <w:rFonts w:ascii="Arial" w:hAnsi="Arial" w:cs="Arial"/>
          <w:bCs/>
          <w:sz w:val="28"/>
          <w:szCs w:val="28"/>
          <w:lang w:val="es-ES_tradnl"/>
        </w:rPr>
        <w:t xml:space="preserve"> emitida el 12 de mayo de 2023</w:t>
      </w:r>
      <w:r w:rsidR="00212E27" w:rsidRPr="002C05BC">
        <w:rPr>
          <w:rFonts w:ascii="Arial" w:hAnsi="Arial" w:cs="Arial"/>
          <w:bCs/>
          <w:sz w:val="28"/>
          <w:szCs w:val="28"/>
        </w:rPr>
        <w:t>,</w:t>
      </w:r>
      <w:r w:rsidR="00212E27" w:rsidRPr="002C05BC">
        <w:rPr>
          <w:rFonts w:ascii="Arial" w:hAnsi="Arial" w:cs="Arial"/>
          <w:bCs/>
          <w:sz w:val="28"/>
          <w:szCs w:val="28"/>
          <w:lang w:val="es-ES_tradnl"/>
        </w:rPr>
        <w:t xml:space="preserve"> en la que instó al Estado venezolano a continuar las acciones tendentes a exigir a las autoridades de los Estados Unidos de América para que procedan a la liberación</w:t>
      </w:r>
      <w:r w:rsidR="00212E27" w:rsidRPr="002C05BC">
        <w:rPr>
          <w:rFonts w:ascii="Arial" w:hAnsi="Arial" w:cs="Arial"/>
          <w:bCs/>
          <w:sz w:val="28"/>
          <w:szCs w:val="28"/>
        </w:rPr>
        <w:t xml:space="preserve"> inmediata del diplomático, de conformidad con lo establecido en </w:t>
      </w:r>
      <w:r w:rsidR="00212E27" w:rsidRPr="002C05BC">
        <w:rPr>
          <w:rFonts w:ascii="Arial" w:hAnsi="Arial" w:cs="Arial"/>
          <w:bCs/>
          <w:sz w:val="28"/>
          <w:szCs w:val="28"/>
          <w:lang w:val="es-ES_tradnl"/>
        </w:rPr>
        <w:t>la Convención de Viena sobre Relaciones Diplomáticas</w:t>
      </w:r>
      <w:r w:rsidRPr="002C05BC">
        <w:rPr>
          <w:rFonts w:ascii="Arial" w:hAnsi="Arial" w:cs="Arial"/>
          <w:bCs/>
          <w:sz w:val="28"/>
          <w:szCs w:val="28"/>
        </w:rPr>
        <w:t>.</w:t>
      </w:r>
    </w:p>
    <w:p w:rsidR="004661A8" w:rsidRPr="002C05BC" w:rsidRDefault="004661A8" w:rsidP="004661A8">
      <w:pPr>
        <w:spacing w:after="280" w:line="360" w:lineRule="auto"/>
        <w:jc w:val="both"/>
        <w:rPr>
          <w:rFonts w:ascii="Arial" w:hAnsi="Arial" w:cs="Arial"/>
          <w:bCs/>
          <w:sz w:val="28"/>
          <w:szCs w:val="28"/>
        </w:rPr>
      </w:pPr>
      <w:r w:rsidRPr="002C05BC">
        <w:rPr>
          <w:rFonts w:ascii="Arial" w:hAnsi="Arial" w:cs="Arial"/>
          <w:b/>
          <w:sz w:val="28"/>
          <w:szCs w:val="28"/>
        </w:rPr>
        <w:t xml:space="preserve">SEGUNDO. </w:t>
      </w:r>
      <w:r w:rsidR="00DC4854" w:rsidRPr="002C05BC">
        <w:rPr>
          <w:rFonts w:ascii="Arial" w:hAnsi="Arial" w:cs="Arial"/>
          <w:bCs/>
          <w:sz w:val="28"/>
          <w:szCs w:val="28"/>
          <w:lang w:val="es-ES_tradnl"/>
        </w:rPr>
        <w:t xml:space="preserve">Exhortar a la Comunidad Internacional a denunciar la franca violación contenida en la sentencia del Tribunal del Distrito Sur de Florida que transgrede las Convenciones y Tratados Internacionales que protegen a los funcionarios </w:t>
      </w:r>
      <w:r w:rsidR="00DC4854" w:rsidRPr="002C05BC">
        <w:rPr>
          <w:rFonts w:ascii="Arial" w:hAnsi="Arial" w:cs="Arial"/>
          <w:bCs/>
          <w:sz w:val="28"/>
          <w:szCs w:val="28"/>
        </w:rPr>
        <w:t xml:space="preserve">diplomáticos, </w:t>
      </w:r>
      <w:r w:rsidR="00DC4854" w:rsidRPr="002C05BC">
        <w:rPr>
          <w:rFonts w:ascii="Arial" w:hAnsi="Arial" w:cs="Arial"/>
          <w:bCs/>
          <w:sz w:val="28"/>
          <w:szCs w:val="28"/>
          <w:lang w:val="es-ES_tradnl"/>
        </w:rPr>
        <w:t xml:space="preserve">en </w:t>
      </w:r>
      <w:r w:rsidR="00DC4854" w:rsidRPr="002C05BC">
        <w:rPr>
          <w:rFonts w:ascii="Arial" w:hAnsi="Arial" w:cs="Arial"/>
          <w:bCs/>
          <w:sz w:val="28"/>
          <w:szCs w:val="28"/>
        </w:rPr>
        <w:t xml:space="preserve">ejercicio </w:t>
      </w:r>
      <w:r w:rsidR="00DC4854" w:rsidRPr="002C05BC">
        <w:rPr>
          <w:rFonts w:ascii="Arial" w:hAnsi="Arial" w:cs="Arial"/>
          <w:bCs/>
          <w:sz w:val="28"/>
          <w:szCs w:val="28"/>
          <w:lang w:val="es-ES_tradnl"/>
        </w:rPr>
        <w:t>de sus funciones</w:t>
      </w:r>
      <w:r w:rsidRPr="002C05BC">
        <w:rPr>
          <w:rFonts w:ascii="Arial" w:hAnsi="Arial" w:cs="Arial"/>
          <w:bCs/>
          <w:sz w:val="28"/>
          <w:szCs w:val="28"/>
        </w:rPr>
        <w:t>.</w:t>
      </w:r>
    </w:p>
    <w:p w:rsidR="00DC4854" w:rsidRDefault="007B46FB" w:rsidP="004661A8">
      <w:pPr>
        <w:spacing w:after="280" w:line="360" w:lineRule="auto"/>
        <w:jc w:val="both"/>
        <w:rPr>
          <w:rFonts w:ascii="Arial" w:hAnsi="Arial" w:cs="Arial"/>
          <w:sz w:val="28"/>
          <w:szCs w:val="28"/>
          <w:lang w:val="es-ES_tradnl"/>
        </w:rPr>
      </w:pPr>
      <w:r w:rsidRPr="002C05BC">
        <w:rPr>
          <w:rFonts w:ascii="Arial" w:hAnsi="Arial" w:cs="Arial"/>
          <w:b/>
          <w:sz w:val="28"/>
          <w:szCs w:val="28"/>
        </w:rPr>
        <w:t>TERCERO</w:t>
      </w:r>
      <w:r w:rsidRPr="002C05BC">
        <w:rPr>
          <w:rFonts w:ascii="Arial" w:hAnsi="Arial" w:cs="Arial"/>
          <w:b/>
          <w:bCs/>
          <w:color w:val="000000"/>
          <w:sz w:val="28"/>
          <w:szCs w:val="28"/>
        </w:rPr>
        <w:t>.</w:t>
      </w:r>
      <w:r w:rsidRPr="002C05BC">
        <w:rPr>
          <w:rFonts w:ascii="Arial" w:hAnsi="Arial" w:cs="Arial"/>
          <w:sz w:val="28"/>
          <w:szCs w:val="28"/>
        </w:rPr>
        <w:t xml:space="preserve"> </w:t>
      </w:r>
      <w:r w:rsidR="00DC4854" w:rsidRPr="002C05BC">
        <w:rPr>
          <w:rFonts w:ascii="Arial" w:hAnsi="Arial" w:cs="Arial"/>
          <w:sz w:val="28"/>
          <w:szCs w:val="28"/>
          <w:lang w:val="es-ES_tradnl"/>
        </w:rPr>
        <w:t xml:space="preserve">Condenar al </w:t>
      </w:r>
      <w:r w:rsidR="00DC4854" w:rsidRPr="002C05BC">
        <w:rPr>
          <w:rFonts w:ascii="Arial" w:hAnsi="Arial" w:cs="Arial"/>
          <w:sz w:val="28"/>
          <w:szCs w:val="28"/>
        </w:rPr>
        <w:t xml:space="preserve">Gobierno </w:t>
      </w:r>
      <w:r w:rsidR="00DC4854" w:rsidRPr="002C05BC">
        <w:rPr>
          <w:rFonts w:ascii="Arial" w:hAnsi="Arial" w:cs="Arial"/>
          <w:sz w:val="28"/>
          <w:szCs w:val="28"/>
          <w:lang w:val="es-ES_tradnl"/>
        </w:rPr>
        <w:t xml:space="preserve">de los Estados Unidos de América por las violaciones de los Derechos Humanos cometidas contra el diplomático Alex Nain Saab Moran que han ocasionado el deterioro acelerado de </w:t>
      </w:r>
      <w:r w:rsidR="00DC4854" w:rsidRPr="002C05BC">
        <w:rPr>
          <w:rFonts w:ascii="Arial" w:hAnsi="Arial" w:cs="Arial"/>
          <w:sz w:val="28"/>
          <w:szCs w:val="28"/>
        </w:rPr>
        <w:t>su</w:t>
      </w:r>
      <w:r w:rsidR="00DC4854" w:rsidRPr="002C05BC">
        <w:rPr>
          <w:rFonts w:ascii="Arial" w:hAnsi="Arial" w:cs="Arial"/>
          <w:sz w:val="28"/>
          <w:szCs w:val="28"/>
          <w:lang w:val="es-ES_tradnl"/>
        </w:rPr>
        <w:t xml:space="preserve"> salud </w:t>
      </w:r>
      <w:r w:rsidR="00DC4854" w:rsidRPr="002C05BC">
        <w:rPr>
          <w:rFonts w:ascii="Arial" w:hAnsi="Arial" w:cs="Arial"/>
          <w:sz w:val="28"/>
          <w:szCs w:val="28"/>
        </w:rPr>
        <w:t>y amenaza</w:t>
      </w:r>
      <w:r w:rsidR="00DC4854" w:rsidRPr="002C05BC">
        <w:rPr>
          <w:rFonts w:ascii="Arial" w:hAnsi="Arial" w:cs="Arial"/>
          <w:sz w:val="28"/>
          <w:szCs w:val="28"/>
          <w:lang w:val="es-ES_tradnl"/>
        </w:rPr>
        <w:t xml:space="preserve"> su vida ante la falta de atención médica.</w:t>
      </w:r>
    </w:p>
    <w:p w:rsidR="002C05BC" w:rsidRPr="002C05BC" w:rsidRDefault="002C05BC" w:rsidP="004661A8">
      <w:pPr>
        <w:spacing w:after="280" w:line="360" w:lineRule="auto"/>
        <w:jc w:val="both"/>
        <w:rPr>
          <w:rFonts w:ascii="Arial" w:hAnsi="Arial" w:cs="Arial"/>
          <w:sz w:val="28"/>
          <w:szCs w:val="28"/>
          <w:lang w:val="es-ES_tradnl"/>
        </w:rPr>
      </w:pPr>
    </w:p>
    <w:p w:rsidR="007B46FB" w:rsidRPr="002C05BC" w:rsidRDefault="00DC4854" w:rsidP="004661A8">
      <w:pPr>
        <w:spacing w:after="280" w:line="360" w:lineRule="auto"/>
        <w:jc w:val="both"/>
        <w:rPr>
          <w:rFonts w:ascii="Arial" w:hAnsi="Arial" w:cs="Arial"/>
          <w:sz w:val="28"/>
          <w:szCs w:val="28"/>
        </w:rPr>
      </w:pPr>
      <w:r w:rsidRPr="002C05BC">
        <w:rPr>
          <w:rFonts w:ascii="Arial" w:hAnsi="Arial" w:cs="Arial"/>
          <w:b/>
          <w:sz w:val="28"/>
          <w:szCs w:val="28"/>
        </w:rPr>
        <w:t>CUARTO</w:t>
      </w:r>
      <w:r w:rsidRPr="002C05BC">
        <w:rPr>
          <w:rFonts w:ascii="Arial" w:hAnsi="Arial" w:cs="Arial"/>
          <w:b/>
          <w:bCs/>
          <w:color w:val="000000"/>
          <w:sz w:val="28"/>
          <w:szCs w:val="28"/>
        </w:rPr>
        <w:t xml:space="preserve">. </w:t>
      </w:r>
      <w:r w:rsidR="007B46FB" w:rsidRPr="002C05BC">
        <w:rPr>
          <w:rFonts w:ascii="Arial" w:hAnsi="Arial" w:cs="Arial"/>
          <w:sz w:val="28"/>
          <w:szCs w:val="28"/>
        </w:rPr>
        <w:t>Publicar el presente acuerdo en la Gaceta Oficial de la República Bolivariana de Venezuela y dar máxima difusión del mismo.</w:t>
      </w:r>
    </w:p>
    <w:p w:rsidR="00FE25B0" w:rsidRPr="002C05BC" w:rsidRDefault="00E66F61" w:rsidP="00104A50">
      <w:pPr>
        <w:spacing w:before="240" w:after="240" w:line="360" w:lineRule="auto"/>
        <w:ind w:right="39"/>
        <w:jc w:val="both"/>
        <w:rPr>
          <w:rFonts w:ascii="Arial" w:hAnsi="Arial" w:cs="Arial"/>
          <w:sz w:val="28"/>
          <w:szCs w:val="28"/>
          <w:lang w:val="es-ES"/>
        </w:rPr>
      </w:pPr>
      <w:r w:rsidRPr="002C05BC">
        <w:rPr>
          <w:rFonts w:ascii="Arial" w:hAnsi="Arial" w:cs="Arial"/>
          <w:sz w:val="28"/>
          <w:szCs w:val="28"/>
          <w:lang w:val="es-ES_tradnl"/>
        </w:rPr>
        <w:t>Dado, firmado y sellado en el Palacio Federal Legislativo, sede de la Asamblea Nacional, en Caracas</w:t>
      </w:r>
      <w:r w:rsidRPr="002C05BC">
        <w:rPr>
          <w:rFonts w:ascii="Arial" w:hAnsi="Arial" w:cs="Arial"/>
          <w:sz w:val="28"/>
          <w:szCs w:val="28"/>
          <w:lang w:val="es-ES"/>
        </w:rPr>
        <w:t xml:space="preserve">, a los </w:t>
      </w:r>
      <w:r w:rsidR="00DC4854" w:rsidRPr="002C05BC">
        <w:rPr>
          <w:rFonts w:ascii="Arial" w:hAnsi="Arial" w:cs="Arial"/>
          <w:sz w:val="28"/>
          <w:szCs w:val="28"/>
          <w:lang w:val="es-ES"/>
        </w:rPr>
        <w:t>quince</w:t>
      </w:r>
      <w:r w:rsidR="00AE6724" w:rsidRPr="002C05BC">
        <w:rPr>
          <w:rFonts w:ascii="Arial" w:hAnsi="Arial" w:cs="Arial"/>
          <w:sz w:val="28"/>
          <w:szCs w:val="28"/>
          <w:lang w:val="es-ES"/>
        </w:rPr>
        <w:t xml:space="preserve"> días</w:t>
      </w:r>
      <w:r w:rsidRPr="002C05BC">
        <w:rPr>
          <w:rFonts w:ascii="Arial" w:hAnsi="Arial" w:cs="Arial"/>
          <w:sz w:val="28"/>
          <w:szCs w:val="28"/>
          <w:lang w:val="es-ES"/>
        </w:rPr>
        <w:t xml:space="preserve"> del mes de </w:t>
      </w:r>
      <w:r w:rsidR="00EF2340" w:rsidRPr="002C05BC">
        <w:rPr>
          <w:rFonts w:ascii="Arial" w:hAnsi="Arial" w:cs="Arial"/>
          <w:sz w:val="28"/>
          <w:szCs w:val="28"/>
          <w:lang w:val="es-ES"/>
        </w:rPr>
        <w:t>juni</w:t>
      </w:r>
      <w:r w:rsidR="00D90399" w:rsidRPr="002C05BC">
        <w:rPr>
          <w:rFonts w:ascii="Arial" w:hAnsi="Arial" w:cs="Arial"/>
          <w:sz w:val="28"/>
          <w:szCs w:val="28"/>
          <w:lang w:val="es-ES"/>
        </w:rPr>
        <w:t>o</w:t>
      </w:r>
      <w:r w:rsidR="004D251D" w:rsidRPr="002C05BC">
        <w:rPr>
          <w:rFonts w:ascii="Arial" w:hAnsi="Arial" w:cs="Arial"/>
          <w:sz w:val="28"/>
          <w:szCs w:val="28"/>
          <w:lang w:val="es-ES"/>
        </w:rPr>
        <w:t xml:space="preserve"> </w:t>
      </w:r>
      <w:r w:rsidRPr="002C05BC">
        <w:rPr>
          <w:rFonts w:ascii="Arial" w:hAnsi="Arial" w:cs="Arial"/>
          <w:sz w:val="28"/>
          <w:szCs w:val="28"/>
          <w:lang w:val="es-ES"/>
        </w:rPr>
        <w:t>de dos mil veinti</w:t>
      </w:r>
      <w:r w:rsidR="007D78CB" w:rsidRPr="002C05BC">
        <w:rPr>
          <w:rFonts w:ascii="Arial" w:hAnsi="Arial" w:cs="Arial"/>
          <w:sz w:val="28"/>
          <w:szCs w:val="28"/>
          <w:lang w:val="es-ES"/>
        </w:rPr>
        <w:t>trés</w:t>
      </w:r>
      <w:r w:rsidRPr="002C05BC">
        <w:rPr>
          <w:rFonts w:ascii="Arial" w:hAnsi="Arial" w:cs="Arial"/>
          <w:sz w:val="28"/>
          <w:szCs w:val="28"/>
          <w:lang w:val="es-ES"/>
        </w:rPr>
        <w:t>. Años 21</w:t>
      </w:r>
      <w:r w:rsidR="00DB7175" w:rsidRPr="002C05BC">
        <w:rPr>
          <w:rFonts w:ascii="Arial" w:hAnsi="Arial" w:cs="Arial"/>
          <w:sz w:val="28"/>
          <w:szCs w:val="28"/>
          <w:lang w:val="es-ES"/>
        </w:rPr>
        <w:t>3</w:t>
      </w:r>
      <w:r w:rsidRPr="002C05BC">
        <w:rPr>
          <w:rFonts w:ascii="Arial" w:hAnsi="Arial" w:cs="Arial"/>
          <w:sz w:val="28"/>
          <w:szCs w:val="28"/>
          <w:lang w:val="es-ES"/>
        </w:rPr>
        <w:t>° de la Independencia, 16</w:t>
      </w:r>
      <w:r w:rsidR="00AE6724" w:rsidRPr="002C05BC">
        <w:rPr>
          <w:rFonts w:ascii="Arial" w:hAnsi="Arial" w:cs="Arial"/>
          <w:sz w:val="28"/>
          <w:szCs w:val="28"/>
          <w:lang w:val="es-ES"/>
        </w:rPr>
        <w:t>4</w:t>
      </w:r>
      <w:r w:rsidRPr="002C05BC">
        <w:rPr>
          <w:rFonts w:ascii="Arial" w:hAnsi="Arial" w:cs="Arial"/>
          <w:sz w:val="28"/>
          <w:szCs w:val="28"/>
          <w:lang w:val="es-ES"/>
        </w:rPr>
        <w:t>°</w:t>
      </w:r>
      <w:r w:rsidR="004D251D" w:rsidRPr="002C05BC">
        <w:rPr>
          <w:rFonts w:ascii="Arial" w:hAnsi="Arial" w:cs="Arial"/>
          <w:sz w:val="28"/>
          <w:szCs w:val="28"/>
          <w:lang w:val="es-ES"/>
        </w:rPr>
        <w:t xml:space="preserve"> </w:t>
      </w:r>
      <w:r w:rsidRPr="002C05BC">
        <w:rPr>
          <w:rFonts w:ascii="Arial" w:hAnsi="Arial" w:cs="Arial"/>
          <w:sz w:val="28"/>
          <w:szCs w:val="28"/>
          <w:lang w:val="es-ES"/>
        </w:rPr>
        <w:t>de la Federación y 2</w:t>
      </w:r>
      <w:r w:rsidR="00AE6724" w:rsidRPr="002C05BC">
        <w:rPr>
          <w:rFonts w:ascii="Arial" w:hAnsi="Arial" w:cs="Arial"/>
          <w:sz w:val="28"/>
          <w:szCs w:val="28"/>
          <w:lang w:val="es-ES"/>
        </w:rPr>
        <w:t>4</w:t>
      </w:r>
      <w:r w:rsidRPr="002C05BC">
        <w:rPr>
          <w:rFonts w:ascii="Arial" w:hAnsi="Arial" w:cs="Arial"/>
          <w:sz w:val="28"/>
          <w:szCs w:val="28"/>
          <w:lang w:val="es-ES"/>
        </w:rPr>
        <w:t>° de la Revolución Bolivariana.</w:t>
      </w:r>
    </w:p>
    <w:p w:rsidR="00A23C9E" w:rsidRDefault="000D0E6E" w:rsidP="00104A50">
      <w:pPr>
        <w:spacing w:before="240" w:after="240" w:line="360" w:lineRule="auto"/>
        <w:ind w:right="39"/>
        <w:jc w:val="both"/>
        <w:rPr>
          <w:rFonts w:ascii="Arial" w:hAnsi="Arial" w:cs="Arial"/>
          <w:sz w:val="28"/>
          <w:szCs w:val="28"/>
          <w:lang w:val="es-ES"/>
        </w:rPr>
      </w:pPr>
      <w:r>
        <w:rPr>
          <w:rFonts w:ascii="Arial" w:hAnsi="Arial" w:cs="Arial"/>
          <w:noProof/>
          <w:sz w:val="28"/>
          <w:szCs w:val="28"/>
        </w:rPr>
        <w:drawing>
          <wp:anchor distT="0" distB="0" distL="114300" distR="114300" simplePos="0" relativeHeight="251659264" behindDoc="1" locked="0" layoutInCell="1" allowOverlap="1">
            <wp:simplePos x="0" y="0"/>
            <wp:positionH relativeFrom="column">
              <wp:posOffset>51208</wp:posOffset>
            </wp:positionH>
            <wp:positionV relativeFrom="paragraph">
              <wp:posOffset>70163</wp:posOffset>
            </wp:positionV>
            <wp:extent cx="5412758" cy="3684896"/>
            <wp:effectExtent l="19050" t="0" r="0" b="0"/>
            <wp:wrapNone/>
            <wp:docPr id="4" name="Imagen 2" descr="FIRMAS DE LA JUNTA DIRECTIVA 2023-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S DE LA JUNTA DIRECTIVA 2023-2024"/>
                    <pic:cNvPicPr>
                      <a:picLocks noChangeAspect="1" noChangeArrowheads="1"/>
                    </pic:cNvPicPr>
                  </pic:nvPicPr>
                  <pic:blipFill>
                    <a:blip r:embed="rId7" cstate="print"/>
                    <a:srcRect/>
                    <a:stretch>
                      <a:fillRect/>
                    </a:stretch>
                  </pic:blipFill>
                  <pic:spPr bwMode="auto">
                    <a:xfrm>
                      <a:off x="0" y="0"/>
                      <a:ext cx="5412758" cy="3684896"/>
                    </a:xfrm>
                    <a:prstGeom prst="rect">
                      <a:avLst/>
                    </a:prstGeom>
                    <a:noFill/>
                    <a:ln w="9525">
                      <a:noFill/>
                      <a:miter lim="800000"/>
                      <a:headEnd/>
                      <a:tailEnd/>
                    </a:ln>
                  </pic:spPr>
                </pic:pic>
              </a:graphicData>
            </a:graphic>
          </wp:anchor>
        </w:drawing>
      </w:r>
    </w:p>
    <w:p w:rsidR="000D0E6E" w:rsidRDefault="000D0E6E" w:rsidP="00104A50">
      <w:pPr>
        <w:spacing w:before="240" w:after="240" w:line="360" w:lineRule="auto"/>
        <w:ind w:right="39"/>
        <w:jc w:val="both"/>
        <w:rPr>
          <w:rFonts w:ascii="Arial" w:hAnsi="Arial" w:cs="Arial"/>
          <w:sz w:val="28"/>
          <w:szCs w:val="28"/>
          <w:lang w:val="es-ES"/>
        </w:rPr>
      </w:pPr>
    </w:p>
    <w:p w:rsidR="000D0E6E" w:rsidRDefault="000D0E6E" w:rsidP="00104A50">
      <w:pPr>
        <w:spacing w:before="240" w:after="240" w:line="360" w:lineRule="auto"/>
        <w:ind w:right="39"/>
        <w:jc w:val="both"/>
        <w:rPr>
          <w:rFonts w:ascii="Arial" w:hAnsi="Arial" w:cs="Arial"/>
          <w:sz w:val="28"/>
          <w:szCs w:val="28"/>
          <w:lang w:val="es-ES"/>
        </w:rPr>
      </w:pPr>
    </w:p>
    <w:p w:rsidR="000D0E6E" w:rsidRPr="004661A8" w:rsidRDefault="000D0E6E" w:rsidP="00104A50">
      <w:pPr>
        <w:spacing w:before="240" w:after="240" w:line="360" w:lineRule="auto"/>
        <w:ind w:right="39"/>
        <w:jc w:val="both"/>
        <w:rPr>
          <w:rFonts w:ascii="Arial" w:hAnsi="Arial" w:cs="Arial"/>
          <w:sz w:val="28"/>
          <w:szCs w:val="28"/>
          <w:lang w:val="es-ES"/>
        </w:rPr>
      </w:pPr>
    </w:p>
    <w:sectPr w:rsidR="000D0E6E" w:rsidRPr="004661A8" w:rsidSect="00474ED7">
      <w:headerReference w:type="default" r:id="rId8"/>
      <w:pgSz w:w="12240" w:h="18720" w:code="14"/>
      <w:pgMar w:top="1418" w:right="1701" w:bottom="1134" w:left="1701"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7D0" w:rsidRDefault="005A17D0">
      <w:pPr>
        <w:spacing w:after="0" w:line="240" w:lineRule="auto"/>
      </w:pPr>
      <w:r>
        <w:separator/>
      </w:r>
    </w:p>
  </w:endnote>
  <w:endnote w:type="continuationSeparator" w:id="1">
    <w:p w:rsidR="005A17D0" w:rsidRDefault="005A17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7D0" w:rsidRDefault="005A17D0">
      <w:pPr>
        <w:spacing w:after="0" w:line="240" w:lineRule="auto"/>
      </w:pPr>
      <w:r>
        <w:separator/>
      </w:r>
    </w:p>
  </w:footnote>
  <w:footnote w:type="continuationSeparator" w:id="1">
    <w:p w:rsidR="005A17D0" w:rsidRDefault="005A17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7D0" w:rsidRDefault="005A17D0">
    <w:pPr>
      <w:pStyle w:val="Encabezado"/>
      <w:jc w:val="right"/>
    </w:pPr>
    <w:r w:rsidRPr="00420E03">
      <w:rPr>
        <w:noProof/>
      </w:rPr>
      <w:drawing>
        <wp:anchor distT="0" distB="0" distL="0" distR="0" simplePos="0" relativeHeight="251659264" behindDoc="0" locked="0" layoutInCell="1" allowOverlap="1">
          <wp:simplePos x="0" y="0"/>
          <wp:positionH relativeFrom="column">
            <wp:posOffset>-194393</wp:posOffset>
          </wp:positionH>
          <wp:positionV relativeFrom="paragraph">
            <wp:posOffset>-267335</wp:posOffset>
          </wp:positionV>
          <wp:extent cx="632957" cy="763325"/>
          <wp:effectExtent l="19050" t="0" r="0" b="0"/>
          <wp:wrapTopAndBottom/>
          <wp:docPr id="3" name="Imagen 3" descr="inter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srcRect l="33455" t="20561" r="33090" b="23407"/>
                  <a:stretch/>
                </pic:blipFill>
                <pic:spPr>
                  <a:xfrm>
                    <a:off x="0" y="0"/>
                    <a:ext cx="632460" cy="763270"/>
                  </a:xfrm>
                  <a:prstGeom prst="rect">
                    <a:avLst/>
                  </a:prstGeom>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4577"/>
  </w:hdrShapeDefaults>
  <w:footnotePr>
    <w:footnote w:id="0"/>
    <w:footnote w:id="1"/>
  </w:footnotePr>
  <w:endnotePr>
    <w:endnote w:id="0"/>
    <w:endnote w:id="1"/>
  </w:endnotePr>
  <w:compat/>
  <w:rsids>
    <w:rsidRoot w:val="0059260B"/>
    <w:rsid w:val="0001152C"/>
    <w:rsid w:val="00021C5F"/>
    <w:rsid w:val="0003490A"/>
    <w:rsid w:val="000349F9"/>
    <w:rsid w:val="00042075"/>
    <w:rsid w:val="000540B7"/>
    <w:rsid w:val="00077110"/>
    <w:rsid w:val="00085969"/>
    <w:rsid w:val="000871A9"/>
    <w:rsid w:val="00097D7C"/>
    <w:rsid w:val="000D0E6E"/>
    <w:rsid w:val="000D2489"/>
    <w:rsid w:val="00104A50"/>
    <w:rsid w:val="00112C90"/>
    <w:rsid w:val="00130F7C"/>
    <w:rsid w:val="00171C42"/>
    <w:rsid w:val="0017692B"/>
    <w:rsid w:val="00185767"/>
    <w:rsid w:val="001866DD"/>
    <w:rsid w:val="00186EDA"/>
    <w:rsid w:val="00193761"/>
    <w:rsid w:val="001A731B"/>
    <w:rsid w:val="001D17F7"/>
    <w:rsid w:val="001D2E16"/>
    <w:rsid w:val="001D579F"/>
    <w:rsid w:val="001F0DF5"/>
    <w:rsid w:val="001F7C53"/>
    <w:rsid w:val="00212E27"/>
    <w:rsid w:val="00213300"/>
    <w:rsid w:val="00226022"/>
    <w:rsid w:val="002417EE"/>
    <w:rsid w:val="002471F9"/>
    <w:rsid w:val="00247517"/>
    <w:rsid w:val="002501A2"/>
    <w:rsid w:val="002521B4"/>
    <w:rsid w:val="00270482"/>
    <w:rsid w:val="00273630"/>
    <w:rsid w:val="00294E1F"/>
    <w:rsid w:val="00297865"/>
    <w:rsid w:val="002A7F4F"/>
    <w:rsid w:val="002C05BC"/>
    <w:rsid w:val="002D1C09"/>
    <w:rsid w:val="002E170B"/>
    <w:rsid w:val="003546CF"/>
    <w:rsid w:val="00361FC2"/>
    <w:rsid w:val="0036352B"/>
    <w:rsid w:val="00370AE3"/>
    <w:rsid w:val="00373793"/>
    <w:rsid w:val="00394D48"/>
    <w:rsid w:val="003A0D0E"/>
    <w:rsid w:val="003A6DB5"/>
    <w:rsid w:val="003D6634"/>
    <w:rsid w:val="003E43EF"/>
    <w:rsid w:val="00414413"/>
    <w:rsid w:val="00420533"/>
    <w:rsid w:val="00420E03"/>
    <w:rsid w:val="00431E9B"/>
    <w:rsid w:val="00432816"/>
    <w:rsid w:val="00435394"/>
    <w:rsid w:val="004440D2"/>
    <w:rsid w:val="004661A8"/>
    <w:rsid w:val="00474ED7"/>
    <w:rsid w:val="004A2D5A"/>
    <w:rsid w:val="004A6784"/>
    <w:rsid w:val="004B2596"/>
    <w:rsid w:val="004B29F0"/>
    <w:rsid w:val="004C2FB6"/>
    <w:rsid w:val="004D251D"/>
    <w:rsid w:val="004D4CB8"/>
    <w:rsid w:val="004F44B9"/>
    <w:rsid w:val="005074E5"/>
    <w:rsid w:val="00524EAB"/>
    <w:rsid w:val="00530A45"/>
    <w:rsid w:val="00535FF1"/>
    <w:rsid w:val="00562FD4"/>
    <w:rsid w:val="00564245"/>
    <w:rsid w:val="005667E6"/>
    <w:rsid w:val="005807ED"/>
    <w:rsid w:val="00586828"/>
    <w:rsid w:val="0059260B"/>
    <w:rsid w:val="00593581"/>
    <w:rsid w:val="0059387E"/>
    <w:rsid w:val="005A17D0"/>
    <w:rsid w:val="005A39DF"/>
    <w:rsid w:val="005C6505"/>
    <w:rsid w:val="005D14B2"/>
    <w:rsid w:val="005D73BA"/>
    <w:rsid w:val="006070E7"/>
    <w:rsid w:val="00625FC8"/>
    <w:rsid w:val="00627ABB"/>
    <w:rsid w:val="00656C7A"/>
    <w:rsid w:val="0066635C"/>
    <w:rsid w:val="006663E1"/>
    <w:rsid w:val="00675C48"/>
    <w:rsid w:val="006A7E34"/>
    <w:rsid w:val="006C187D"/>
    <w:rsid w:val="006D6801"/>
    <w:rsid w:val="006E34E8"/>
    <w:rsid w:val="007038CF"/>
    <w:rsid w:val="00714497"/>
    <w:rsid w:val="007276A6"/>
    <w:rsid w:val="00743FF1"/>
    <w:rsid w:val="0075599D"/>
    <w:rsid w:val="00773A88"/>
    <w:rsid w:val="007773A4"/>
    <w:rsid w:val="00787EF5"/>
    <w:rsid w:val="0079050F"/>
    <w:rsid w:val="007B46FB"/>
    <w:rsid w:val="007B78F6"/>
    <w:rsid w:val="007D78CB"/>
    <w:rsid w:val="007E1202"/>
    <w:rsid w:val="00820F3F"/>
    <w:rsid w:val="00821233"/>
    <w:rsid w:val="0084754F"/>
    <w:rsid w:val="00872151"/>
    <w:rsid w:val="008818C6"/>
    <w:rsid w:val="00897432"/>
    <w:rsid w:val="008A206D"/>
    <w:rsid w:val="008C09C1"/>
    <w:rsid w:val="00903E74"/>
    <w:rsid w:val="00905E5D"/>
    <w:rsid w:val="00927175"/>
    <w:rsid w:val="00964CB3"/>
    <w:rsid w:val="00966A1B"/>
    <w:rsid w:val="0097372B"/>
    <w:rsid w:val="0097438C"/>
    <w:rsid w:val="00977248"/>
    <w:rsid w:val="00984C9D"/>
    <w:rsid w:val="00992207"/>
    <w:rsid w:val="009A2D34"/>
    <w:rsid w:val="009B0F9B"/>
    <w:rsid w:val="009C633A"/>
    <w:rsid w:val="009D6957"/>
    <w:rsid w:val="009F2E23"/>
    <w:rsid w:val="009F2F7A"/>
    <w:rsid w:val="00A01469"/>
    <w:rsid w:val="00A150AA"/>
    <w:rsid w:val="00A16445"/>
    <w:rsid w:val="00A23C9E"/>
    <w:rsid w:val="00A2488B"/>
    <w:rsid w:val="00A312C1"/>
    <w:rsid w:val="00A40FEA"/>
    <w:rsid w:val="00A67F53"/>
    <w:rsid w:val="00A703AB"/>
    <w:rsid w:val="00A92869"/>
    <w:rsid w:val="00A975F5"/>
    <w:rsid w:val="00AD7860"/>
    <w:rsid w:val="00AE6724"/>
    <w:rsid w:val="00AF4522"/>
    <w:rsid w:val="00AF7E15"/>
    <w:rsid w:val="00B14225"/>
    <w:rsid w:val="00B406BE"/>
    <w:rsid w:val="00B451A3"/>
    <w:rsid w:val="00B45773"/>
    <w:rsid w:val="00B67AD2"/>
    <w:rsid w:val="00B67D45"/>
    <w:rsid w:val="00B73153"/>
    <w:rsid w:val="00B75EA7"/>
    <w:rsid w:val="00B766FD"/>
    <w:rsid w:val="00B77141"/>
    <w:rsid w:val="00B92FF0"/>
    <w:rsid w:val="00B96683"/>
    <w:rsid w:val="00BC36A7"/>
    <w:rsid w:val="00BD3446"/>
    <w:rsid w:val="00BE1FAC"/>
    <w:rsid w:val="00C5480D"/>
    <w:rsid w:val="00C728CB"/>
    <w:rsid w:val="00C72A53"/>
    <w:rsid w:val="00C80619"/>
    <w:rsid w:val="00C87281"/>
    <w:rsid w:val="00C93F39"/>
    <w:rsid w:val="00C97C44"/>
    <w:rsid w:val="00CA2D0F"/>
    <w:rsid w:val="00CC0413"/>
    <w:rsid w:val="00CD7C3C"/>
    <w:rsid w:val="00CE3B95"/>
    <w:rsid w:val="00CE74C5"/>
    <w:rsid w:val="00D041AD"/>
    <w:rsid w:val="00D27B67"/>
    <w:rsid w:val="00D31494"/>
    <w:rsid w:val="00D33C5C"/>
    <w:rsid w:val="00D34CF8"/>
    <w:rsid w:val="00D3555D"/>
    <w:rsid w:val="00D35EBB"/>
    <w:rsid w:val="00D54857"/>
    <w:rsid w:val="00D600FC"/>
    <w:rsid w:val="00D661F8"/>
    <w:rsid w:val="00D713A9"/>
    <w:rsid w:val="00D761C5"/>
    <w:rsid w:val="00D76E33"/>
    <w:rsid w:val="00D90399"/>
    <w:rsid w:val="00D9679E"/>
    <w:rsid w:val="00DA02A3"/>
    <w:rsid w:val="00DB7175"/>
    <w:rsid w:val="00DC0A14"/>
    <w:rsid w:val="00DC4854"/>
    <w:rsid w:val="00DC68E8"/>
    <w:rsid w:val="00DF299E"/>
    <w:rsid w:val="00DF57B9"/>
    <w:rsid w:val="00E16190"/>
    <w:rsid w:val="00E271A5"/>
    <w:rsid w:val="00E3005C"/>
    <w:rsid w:val="00E42CCE"/>
    <w:rsid w:val="00E44C06"/>
    <w:rsid w:val="00E60E21"/>
    <w:rsid w:val="00E66F61"/>
    <w:rsid w:val="00E7196C"/>
    <w:rsid w:val="00E8529F"/>
    <w:rsid w:val="00E93A35"/>
    <w:rsid w:val="00E95E07"/>
    <w:rsid w:val="00EA4653"/>
    <w:rsid w:val="00EA60B6"/>
    <w:rsid w:val="00EB4753"/>
    <w:rsid w:val="00EC34C2"/>
    <w:rsid w:val="00EF2340"/>
    <w:rsid w:val="00EF4CE8"/>
    <w:rsid w:val="00F32147"/>
    <w:rsid w:val="00F35B3E"/>
    <w:rsid w:val="00F435C3"/>
    <w:rsid w:val="00F441DF"/>
    <w:rsid w:val="00F53AB2"/>
    <w:rsid w:val="00F85D00"/>
    <w:rsid w:val="00FA7DAF"/>
    <w:rsid w:val="00FE25B0"/>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VE" w:eastAsia="es-V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6FD"/>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766FD"/>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rsid w:val="00B76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66FD"/>
  </w:style>
  <w:style w:type="paragraph" w:styleId="Piedepgina">
    <w:name w:val="footer"/>
    <w:basedOn w:val="Normal"/>
    <w:link w:val="PiedepginaCar"/>
    <w:uiPriority w:val="99"/>
    <w:rsid w:val="00B76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66FD"/>
  </w:style>
  <w:style w:type="paragraph" w:styleId="Textodeglobo">
    <w:name w:val="Balloon Text"/>
    <w:basedOn w:val="Normal"/>
    <w:link w:val="TextodegloboCar"/>
    <w:uiPriority w:val="99"/>
    <w:rsid w:val="00B766FD"/>
    <w:pPr>
      <w:spacing w:after="0" w:line="240" w:lineRule="auto"/>
    </w:pPr>
    <w:rPr>
      <w:rFonts w:ascii="Tahoma" w:hAnsi="Tahoma"/>
      <w:sz w:val="16"/>
      <w:szCs w:val="16"/>
    </w:rPr>
  </w:style>
  <w:style w:type="character" w:customStyle="1" w:styleId="TextodegloboCar">
    <w:name w:val="Texto de globo Car"/>
    <w:link w:val="Textodeglobo"/>
    <w:uiPriority w:val="99"/>
    <w:rsid w:val="00B766FD"/>
    <w:rPr>
      <w:rFonts w:ascii="Tahoma" w:hAnsi="Tahoma" w:cs="Tahoma"/>
      <w:sz w:val="16"/>
      <w:szCs w:val="16"/>
    </w:rPr>
  </w:style>
  <w:style w:type="paragraph" w:styleId="NormalWeb">
    <w:name w:val="Normal (Web)"/>
    <w:basedOn w:val="Normal"/>
    <w:uiPriority w:val="99"/>
    <w:rsid w:val="00B766FD"/>
    <w:pPr>
      <w:spacing w:before="100" w:beforeAutospacing="1" w:after="100" w:afterAutospacing="1" w:line="240" w:lineRule="auto"/>
    </w:pPr>
    <w:rPr>
      <w:rFonts w:ascii="Times New Roman" w:hAnsi="Times New Roman"/>
      <w:sz w:val="24"/>
      <w:szCs w:val="24"/>
      <w:lang w:val="es-ES" w:eastAsia="es-ES"/>
    </w:rPr>
  </w:style>
  <w:style w:type="table" w:styleId="Tablaconcuadrcula">
    <w:name w:val="Table Grid"/>
    <w:basedOn w:val="Tablanormal"/>
    <w:uiPriority w:val="59"/>
    <w:rsid w:val="00B766FD"/>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B766FD"/>
    <w:pPr>
      <w:spacing w:after="120"/>
    </w:pPr>
  </w:style>
  <w:style w:type="character" w:customStyle="1" w:styleId="TextoindependienteCar">
    <w:name w:val="Texto independiente Car"/>
    <w:link w:val="Textoindependiente"/>
    <w:uiPriority w:val="99"/>
    <w:rsid w:val="00B766FD"/>
    <w:rPr>
      <w:sz w:val="22"/>
      <w:szCs w:val="22"/>
    </w:rPr>
  </w:style>
  <w:style w:type="character" w:styleId="Hipervnculo">
    <w:name w:val="Hyperlink"/>
    <w:basedOn w:val="Fuentedeprrafopredeter"/>
    <w:uiPriority w:val="99"/>
    <w:unhideWhenUsed/>
    <w:rsid w:val="00E16190"/>
    <w:rPr>
      <w:color w:val="0000FF" w:themeColor="hyperlink"/>
      <w:u w:val="single"/>
    </w:rPr>
  </w:style>
  <w:style w:type="character" w:customStyle="1" w:styleId="Ninguno">
    <w:name w:val="Ninguno"/>
    <w:rsid w:val="00E16190"/>
  </w:style>
  <w:style w:type="character" w:styleId="Textoennegrita">
    <w:name w:val="Strong"/>
    <w:basedOn w:val="Fuentedeprrafopredeter"/>
    <w:uiPriority w:val="22"/>
    <w:qFormat/>
    <w:rsid w:val="005D73BA"/>
    <w:rPr>
      <w:b/>
      <w:bCs/>
    </w:rPr>
  </w:style>
  <w:style w:type="character" w:customStyle="1" w:styleId="markedcontent">
    <w:name w:val="markedcontent"/>
    <w:basedOn w:val="Fuentedeprrafopredeter"/>
    <w:qFormat/>
    <w:rsid w:val="005D73BA"/>
  </w:style>
  <w:style w:type="character" w:customStyle="1" w:styleId="hotkey-layer">
    <w:name w:val="hotkey-layer"/>
    <w:basedOn w:val="Fuentedeprrafopredeter"/>
    <w:qFormat/>
    <w:rsid w:val="005D73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EE5E4-F900-4F1F-834A-B1B95A67B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ExpeUEW7</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milennaaltuve</dc:creator>
  <cp:lastModifiedBy>an</cp:lastModifiedBy>
  <cp:revision>60</cp:revision>
  <cp:lastPrinted>2023-06-15T15:15:00Z</cp:lastPrinted>
  <dcterms:created xsi:type="dcterms:W3CDTF">2023-05-08T12:59:00Z</dcterms:created>
  <dcterms:modified xsi:type="dcterms:W3CDTF">2023-06-15T19:19:00Z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d874d5616d0246f5bbd3ab745fc6b3e3</vt:lpwstr>
  </property>
</Properties>
</file>